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755B" w14:textId="77777777" w:rsidR="00CE1D2F" w:rsidRPr="00BB5A7B" w:rsidRDefault="00CE1D2F" w:rsidP="004C147C">
      <w:pPr>
        <w:jc w:val="center"/>
        <w:rPr>
          <w:b/>
        </w:rPr>
      </w:pPr>
      <w:r w:rsidRPr="00BB5A7B">
        <w:rPr>
          <w:b/>
        </w:rPr>
        <w:t>Виталий Горяев и Ф</w:t>
      </w:r>
      <w:r w:rsidR="008B7A24">
        <w:rPr>
          <w:b/>
        </w:rPr>
        <w:t>ё</w:t>
      </w:r>
      <w:r w:rsidRPr="00BB5A7B">
        <w:rPr>
          <w:b/>
        </w:rPr>
        <w:t xml:space="preserve">дор Достоевский. </w:t>
      </w:r>
    </w:p>
    <w:p w14:paraId="0DFD03E5" w14:textId="77777777" w:rsidR="00997BD6" w:rsidRPr="00BB5A7B" w:rsidRDefault="00CE1D2F" w:rsidP="004C147C">
      <w:pPr>
        <w:jc w:val="center"/>
        <w:rPr>
          <w:b/>
        </w:rPr>
      </w:pPr>
      <w:r w:rsidRPr="00BB5A7B">
        <w:rPr>
          <w:b/>
        </w:rPr>
        <w:t>К 200-летию со дня рождения Фёдора Достоевского.</w:t>
      </w:r>
    </w:p>
    <w:p w14:paraId="3E8B27E2" w14:textId="77777777" w:rsidR="002E1684" w:rsidRPr="00BB5A7B" w:rsidRDefault="002E1684" w:rsidP="0095049A">
      <w:pPr>
        <w:jc w:val="both"/>
      </w:pPr>
    </w:p>
    <w:p w14:paraId="7B85CBB6" w14:textId="77777777" w:rsidR="00D27BDF" w:rsidRPr="00BB5A7B" w:rsidRDefault="00A17548" w:rsidP="00D27BDF">
      <w:pPr>
        <w:jc w:val="center"/>
        <w:rPr>
          <w:color w:val="000000" w:themeColor="text1"/>
        </w:rPr>
      </w:pPr>
      <w:r w:rsidRPr="00BB5A7B">
        <w:rPr>
          <w:color w:val="000000" w:themeColor="text1"/>
        </w:rPr>
        <w:t xml:space="preserve">12-24 октября </w:t>
      </w:r>
      <w:r w:rsidR="00D27BDF" w:rsidRPr="00BB5A7B">
        <w:rPr>
          <w:color w:val="000000" w:themeColor="text1"/>
        </w:rPr>
        <w:t>2021 года.</w:t>
      </w:r>
    </w:p>
    <w:p w14:paraId="56E4F150" w14:textId="77777777" w:rsidR="00D27BDF" w:rsidRPr="00BB5A7B" w:rsidRDefault="00D27BDF" w:rsidP="00D27BDF">
      <w:pPr>
        <w:jc w:val="center"/>
        <w:rPr>
          <w:color w:val="000000" w:themeColor="text1"/>
        </w:rPr>
      </w:pPr>
      <w:r w:rsidRPr="00BB5A7B">
        <w:rPr>
          <w:color w:val="000000" w:themeColor="text1"/>
        </w:rPr>
        <w:t>12:00 - 21:00</w:t>
      </w:r>
    </w:p>
    <w:p w14:paraId="280A6EFE" w14:textId="77777777" w:rsidR="00D27BDF" w:rsidRPr="00BB5A7B" w:rsidRDefault="00D27BDF" w:rsidP="00D27BDF">
      <w:pPr>
        <w:jc w:val="center"/>
      </w:pPr>
    </w:p>
    <w:p w14:paraId="3350D373" w14:textId="77777777" w:rsidR="002E1684" w:rsidRPr="00BB5A7B" w:rsidRDefault="002E1684" w:rsidP="00BB5A7B">
      <w:pPr>
        <w:ind w:firstLine="708"/>
        <w:jc w:val="both"/>
      </w:pPr>
      <w:r w:rsidRPr="00BB5A7B">
        <w:rPr>
          <w:color w:val="000000" w:themeColor="text1"/>
        </w:rPr>
        <w:t xml:space="preserve">С </w:t>
      </w:r>
      <w:r w:rsidR="00A17548" w:rsidRPr="00BB5A7B">
        <w:rPr>
          <w:color w:val="000000" w:themeColor="text1"/>
        </w:rPr>
        <w:t>12 по 24 октября</w:t>
      </w:r>
      <w:r w:rsidRPr="00BB5A7B">
        <w:rPr>
          <w:color w:val="000000" w:themeColor="text1"/>
        </w:rPr>
        <w:t xml:space="preserve"> 2021 года в Москве, </w:t>
      </w:r>
      <w:r w:rsidR="00A17548" w:rsidRPr="00BB5A7B">
        <w:rPr>
          <w:color w:val="000000" w:themeColor="text1"/>
        </w:rPr>
        <w:t xml:space="preserve">в выставочном зале ВСЕКОХУДОЖНИК, </w:t>
      </w:r>
      <w:r w:rsidRPr="00BB5A7B">
        <w:rPr>
          <w:color w:val="000000" w:themeColor="text1"/>
        </w:rPr>
        <w:t>про</w:t>
      </w:r>
      <w:r w:rsidR="008B7A24">
        <w:rPr>
          <w:color w:val="000000" w:themeColor="text1"/>
        </w:rPr>
        <w:t>йдет</w:t>
      </w:r>
      <w:r w:rsidRPr="00BB5A7B">
        <w:rPr>
          <w:color w:val="000000" w:themeColor="text1"/>
        </w:rPr>
        <w:t xml:space="preserve"> </w:t>
      </w:r>
      <w:r w:rsidR="00A17548" w:rsidRPr="00BB5A7B">
        <w:t xml:space="preserve">Выставка иллюстраций </w:t>
      </w:r>
      <w:r w:rsidR="005731E4">
        <w:t xml:space="preserve">В.Н. Горяева </w:t>
      </w:r>
      <w:r w:rsidR="00A17548" w:rsidRPr="00BB5A7B">
        <w:t>к произведениям Ф.М. Достоевского, посвященн</w:t>
      </w:r>
      <w:r w:rsidR="00CE1D2F" w:rsidRPr="00BB5A7B">
        <w:t>ая</w:t>
      </w:r>
      <w:r w:rsidR="00A17548" w:rsidRPr="00BB5A7B">
        <w:t xml:space="preserve"> 200-летию со дня рождения писателя, </w:t>
      </w:r>
      <w:r w:rsidRPr="00BB5A7B">
        <w:rPr>
          <w:color w:val="000000" w:themeColor="text1"/>
        </w:rPr>
        <w:t>организ</w:t>
      </w:r>
      <w:r w:rsidR="007D1C99" w:rsidRPr="00BB5A7B">
        <w:rPr>
          <w:color w:val="000000" w:themeColor="text1"/>
        </w:rPr>
        <w:t>уем</w:t>
      </w:r>
      <w:r w:rsidR="00A17548" w:rsidRPr="00BB5A7B">
        <w:rPr>
          <w:color w:val="000000" w:themeColor="text1"/>
        </w:rPr>
        <w:t>ая</w:t>
      </w:r>
      <w:r w:rsidRPr="00BB5A7B">
        <w:rPr>
          <w:color w:val="000000" w:themeColor="text1"/>
        </w:rPr>
        <w:t xml:space="preserve"> </w:t>
      </w:r>
      <w:r w:rsidR="00A17548" w:rsidRPr="00BB5A7B">
        <w:rPr>
          <w:color w:val="000000" w:themeColor="text1"/>
        </w:rPr>
        <w:t xml:space="preserve">РОО «Мастер-класс» </w:t>
      </w:r>
      <w:r w:rsidRPr="00BB5A7B">
        <w:rPr>
          <w:color w:val="000000" w:themeColor="text1"/>
        </w:rPr>
        <w:t xml:space="preserve">при поддержке Площадки </w:t>
      </w:r>
      <w:proofErr w:type="spellStart"/>
      <w:r w:rsidRPr="00BB5A7B">
        <w:rPr>
          <w:color w:val="000000" w:themeColor="text1"/>
        </w:rPr>
        <w:t>МосАРТ</w:t>
      </w:r>
      <w:proofErr w:type="spellEnd"/>
      <w:r w:rsidRPr="00BB5A7B">
        <w:rPr>
          <w:color w:val="000000" w:themeColor="text1"/>
        </w:rPr>
        <w:t xml:space="preserve"> (Культурный центр «Ивановский»)</w:t>
      </w:r>
      <w:r w:rsidR="00A17548" w:rsidRPr="00BB5A7B">
        <w:rPr>
          <w:color w:val="000000" w:themeColor="text1"/>
        </w:rPr>
        <w:t>.</w:t>
      </w:r>
    </w:p>
    <w:p w14:paraId="3ECCC010" w14:textId="77777777" w:rsidR="008255DE" w:rsidRPr="00BB5A7B" w:rsidRDefault="008255DE" w:rsidP="00BB5A7B">
      <w:pPr>
        <w:jc w:val="both"/>
      </w:pPr>
    </w:p>
    <w:p w14:paraId="4FF1051F" w14:textId="77777777" w:rsidR="00CE1D2F" w:rsidRPr="00BB5A7B" w:rsidRDefault="00CE1D2F" w:rsidP="005731E4">
      <w:pPr>
        <w:ind w:firstLine="708"/>
        <w:jc w:val="both"/>
      </w:pPr>
      <w:r w:rsidRPr="00BB5A7B">
        <w:t>11 ноября 2021 года исполнится 200 лет со дня рождения русского писателя, мыслителя, философа и публициста Федора Михайловича Достоевского. Согласно Указу Президента страны, весь 2021-й год проходит под эгидой празднования этого знакового юбилея.</w:t>
      </w:r>
    </w:p>
    <w:p w14:paraId="6C5E51E6" w14:textId="77777777" w:rsidR="00CE1D2F" w:rsidRPr="00BB5A7B" w:rsidRDefault="00CE1D2F" w:rsidP="00BB5A7B">
      <w:pPr>
        <w:jc w:val="both"/>
      </w:pPr>
    </w:p>
    <w:p w14:paraId="7978C403" w14:textId="3681DE60" w:rsidR="00CE1D2F" w:rsidRDefault="00CE1D2F" w:rsidP="00BB5A7B">
      <w:pPr>
        <w:ind w:firstLine="708"/>
        <w:jc w:val="both"/>
        <w:rPr>
          <w:color w:val="202122"/>
          <w:shd w:val="clear" w:color="auto" w:fill="FFFFFF"/>
        </w:rPr>
      </w:pPr>
      <w:r w:rsidRPr="00BB5A7B">
        <w:t>На выставке</w:t>
      </w:r>
      <w:r w:rsidR="00F544ED">
        <w:t>,</w:t>
      </w:r>
      <w:r w:rsidRPr="00BB5A7B">
        <w:t xml:space="preserve"> посвященной юбиле</w:t>
      </w:r>
      <w:r w:rsidR="008B7A24">
        <w:t>ю</w:t>
      </w:r>
      <w:r w:rsidRPr="00BB5A7B">
        <w:t xml:space="preserve"> писателя</w:t>
      </w:r>
      <w:r w:rsidR="00F544ED">
        <w:t>,</w:t>
      </w:r>
      <w:r w:rsidRPr="00BB5A7B">
        <w:t xml:space="preserve"> представлены иллюстрации выдающегося мастера Народного художника СССР, Лауреата государственной премии СССР Виталия Николаевича Горяева. </w:t>
      </w:r>
      <w:r w:rsidRPr="00BB5A7B">
        <w:rPr>
          <w:color w:val="202122"/>
          <w:shd w:val="clear" w:color="auto" w:fill="FFFFFF"/>
        </w:rPr>
        <w:t>Особое место в творчестве художника заняли иллюстрации к классической русской литературе — произведениям Александра Пушкина, Николая Гоголя и, конечно, Федора Достоевского</w:t>
      </w:r>
      <w:r w:rsidR="00BB5A7B" w:rsidRPr="00BB5A7B">
        <w:rPr>
          <w:color w:val="202122"/>
          <w:shd w:val="clear" w:color="auto" w:fill="FFFFFF"/>
        </w:rPr>
        <w:t xml:space="preserve">. </w:t>
      </w:r>
      <w:r w:rsidR="00BB5A7B" w:rsidRPr="00BB5A7B">
        <w:t xml:space="preserve">За иллюстрации к роману «Идиот» Виталий Горяев был удостоен </w:t>
      </w:r>
      <w:r w:rsidR="00BB5A7B" w:rsidRPr="00BB5A7B">
        <w:rPr>
          <w:color w:val="202122"/>
          <w:shd w:val="clear" w:color="auto" w:fill="FFFFFF"/>
        </w:rPr>
        <w:t>золотой медали на Международной выставке книжного искусства (г. Лейпциг).</w:t>
      </w:r>
      <w:r w:rsidR="00EE5C53">
        <w:rPr>
          <w:color w:val="202122"/>
          <w:shd w:val="clear" w:color="auto" w:fill="FFFFFF"/>
        </w:rPr>
        <w:t xml:space="preserve"> </w:t>
      </w:r>
      <w:r w:rsidR="00EE5C53" w:rsidRPr="00A40A90">
        <w:rPr>
          <w:color w:val="000000" w:themeColor="text1"/>
          <w:shd w:val="clear" w:color="auto" w:fill="FFFFFF"/>
        </w:rPr>
        <w:t>Работа над оформлением произведений</w:t>
      </w:r>
      <w:r w:rsidR="00EE5C53" w:rsidRPr="00BB5A7B">
        <w:rPr>
          <w:color w:val="000000" w:themeColor="text1"/>
          <w:shd w:val="clear" w:color="auto" w:fill="FFFFFF"/>
        </w:rPr>
        <w:t xml:space="preserve"> Достоевского </w:t>
      </w:r>
      <w:r w:rsidR="00EE5C53" w:rsidRPr="00A40A90">
        <w:rPr>
          <w:color w:val="000000" w:themeColor="text1"/>
          <w:shd w:val="clear" w:color="auto" w:fill="FFFFFF"/>
        </w:rPr>
        <w:t>заняла у него почти 30 лет.</w:t>
      </w:r>
    </w:p>
    <w:p w14:paraId="290490D1" w14:textId="77777777" w:rsidR="00BB5A7B" w:rsidRPr="00BB5A7B" w:rsidRDefault="00BB5A7B" w:rsidP="00EE5C53">
      <w:pPr>
        <w:jc w:val="both"/>
      </w:pPr>
    </w:p>
    <w:p w14:paraId="2F3460CB" w14:textId="44856BD0" w:rsidR="00BB5A7B" w:rsidRDefault="008B7A24" w:rsidP="00BB5A7B">
      <w:pPr>
        <w:ind w:firstLine="70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  <w:shd w:val="clear" w:color="auto" w:fill="FFFFFF"/>
        </w:rPr>
        <w:t>«</w:t>
      </w:r>
      <w:r w:rsidR="00BB5A7B" w:rsidRPr="00BB5A7B">
        <w:rPr>
          <w:color w:val="000000" w:themeColor="text1"/>
          <w:spacing w:val="2"/>
          <w:shd w:val="clear" w:color="auto" w:fill="FFFFFF"/>
        </w:rPr>
        <w:t xml:space="preserve">Много раз отмечалось в литературе, что проза Достоевского внешне не изобразительна, не пластична, что главное в ней - столкновение сильных человеческих характеров, страстей, постоянный, непрекращающийся диалог, в котором участвует множество людей, и каждый со своим взглядом на мир, со своим жизневосприятием, отношением к происходящему. Борение идей и страстей </w:t>
      </w:r>
      <w:r w:rsidR="00F544ED" w:rsidRPr="00BB5A7B">
        <w:rPr>
          <w:color w:val="000000" w:themeColor="text1"/>
          <w:spacing w:val="2"/>
          <w:shd w:val="clear" w:color="auto" w:fill="FFFFFF"/>
        </w:rPr>
        <w:t>— вот</w:t>
      </w:r>
      <w:r w:rsidR="00BB5A7B" w:rsidRPr="00BB5A7B">
        <w:rPr>
          <w:color w:val="000000" w:themeColor="text1"/>
          <w:spacing w:val="2"/>
          <w:shd w:val="clear" w:color="auto" w:fill="FFFFFF"/>
        </w:rPr>
        <w:t xml:space="preserve"> стихия прозы Достоевского.</w:t>
      </w:r>
    </w:p>
    <w:p w14:paraId="07720E70" w14:textId="5C5D66E2" w:rsidR="00BB5A7B" w:rsidRPr="00BB5A7B" w:rsidRDefault="00BB5A7B" w:rsidP="00BB5A7B">
      <w:pPr>
        <w:ind w:firstLine="708"/>
        <w:jc w:val="both"/>
        <w:rPr>
          <w:color w:val="000000" w:themeColor="text1"/>
          <w:spacing w:val="2"/>
        </w:rPr>
      </w:pPr>
      <w:r w:rsidRPr="00BB5A7B">
        <w:rPr>
          <w:color w:val="000000" w:themeColor="text1"/>
          <w:spacing w:val="2"/>
          <w:shd w:val="clear" w:color="auto" w:fill="FFFFFF"/>
        </w:rPr>
        <w:t xml:space="preserve">Но как изобразить это в графике? Горяев нашел оригинальный, </w:t>
      </w:r>
      <w:r w:rsidR="00F544ED" w:rsidRPr="00BB5A7B">
        <w:rPr>
          <w:color w:val="000000" w:themeColor="text1"/>
          <w:spacing w:val="2"/>
          <w:shd w:val="clear" w:color="auto" w:fill="FFFFFF"/>
        </w:rPr>
        <w:t>по-своему</w:t>
      </w:r>
      <w:r w:rsidRPr="00BB5A7B">
        <w:rPr>
          <w:color w:val="000000" w:themeColor="text1"/>
          <w:spacing w:val="2"/>
          <w:shd w:val="clear" w:color="auto" w:fill="FFFFFF"/>
        </w:rPr>
        <w:t xml:space="preserve"> убедительный путь решения задачи: он передает атмосферу романа, насыщенную страстями, взлетами и падениями человеческого духа, борьбой темных и светлых сил, идеально-высокого и низкого, борьбой-единством, ибо отталкивание тоже </w:t>
      </w:r>
      <w:r w:rsidR="00F544ED" w:rsidRPr="00BB5A7B">
        <w:rPr>
          <w:color w:val="000000" w:themeColor="text1"/>
          <w:spacing w:val="2"/>
          <w:shd w:val="clear" w:color="auto" w:fill="FFFFFF"/>
        </w:rPr>
        <w:t>есть форма</w:t>
      </w:r>
      <w:r w:rsidRPr="00BB5A7B">
        <w:rPr>
          <w:color w:val="000000" w:themeColor="text1"/>
          <w:spacing w:val="2"/>
          <w:shd w:val="clear" w:color="auto" w:fill="FFFFFF"/>
        </w:rPr>
        <w:t xml:space="preserve"> взаимодействия.</w:t>
      </w:r>
      <w:r w:rsidR="008B7A24">
        <w:rPr>
          <w:color w:val="000000" w:themeColor="text1"/>
          <w:spacing w:val="2"/>
          <w:shd w:val="clear" w:color="auto" w:fill="FFFFFF"/>
        </w:rPr>
        <w:t>»</w:t>
      </w:r>
    </w:p>
    <w:p w14:paraId="3DA08520" w14:textId="77777777" w:rsidR="00BB5A7B" w:rsidRPr="00EE5C53" w:rsidRDefault="00BB5A7B" w:rsidP="00BB5A7B">
      <w:pPr>
        <w:ind w:firstLine="708"/>
        <w:jc w:val="right"/>
        <w:rPr>
          <w:i/>
          <w:iCs/>
          <w:color w:val="000000" w:themeColor="text1"/>
          <w:spacing w:val="2"/>
          <w:sz w:val="20"/>
          <w:szCs w:val="20"/>
          <w:shd w:val="clear" w:color="auto" w:fill="FFFFFF"/>
        </w:rPr>
      </w:pPr>
      <w:r w:rsidRPr="00EE5C53">
        <w:rPr>
          <w:i/>
          <w:iCs/>
          <w:color w:val="000000" w:themeColor="text1"/>
          <w:spacing w:val="2"/>
          <w:sz w:val="20"/>
          <w:szCs w:val="20"/>
          <w:shd w:val="clear" w:color="auto" w:fill="FFFFFF"/>
        </w:rPr>
        <w:t xml:space="preserve">Вл. Воронов из книги </w:t>
      </w:r>
      <w:r w:rsidR="008B7A24" w:rsidRPr="00EE5C53">
        <w:rPr>
          <w:i/>
          <w:iCs/>
          <w:color w:val="000000" w:themeColor="text1"/>
          <w:spacing w:val="2"/>
          <w:sz w:val="20"/>
          <w:szCs w:val="20"/>
          <w:shd w:val="clear" w:color="auto" w:fill="FFFFFF"/>
        </w:rPr>
        <w:t>«</w:t>
      </w:r>
      <w:r w:rsidRPr="00EE5C53">
        <w:rPr>
          <w:i/>
          <w:iCs/>
          <w:color w:val="000000" w:themeColor="text1"/>
          <w:spacing w:val="2"/>
          <w:sz w:val="20"/>
          <w:szCs w:val="20"/>
          <w:shd w:val="clear" w:color="auto" w:fill="FFFFFF"/>
        </w:rPr>
        <w:t>Виталий Горяев.</w:t>
      </w:r>
    </w:p>
    <w:p w14:paraId="521FFD6E" w14:textId="77777777" w:rsidR="00BB5A7B" w:rsidRPr="00EE5C53" w:rsidRDefault="00BB5A7B" w:rsidP="00BB5A7B">
      <w:pPr>
        <w:ind w:firstLine="708"/>
        <w:jc w:val="right"/>
        <w:rPr>
          <w:color w:val="000000" w:themeColor="text1"/>
          <w:spacing w:val="2"/>
          <w:sz w:val="20"/>
          <w:szCs w:val="20"/>
        </w:rPr>
      </w:pPr>
      <w:r w:rsidRPr="00EE5C53">
        <w:rPr>
          <w:i/>
          <w:iCs/>
          <w:color w:val="000000" w:themeColor="text1"/>
          <w:spacing w:val="2"/>
          <w:sz w:val="20"/>
          <w:szCs w:val="20"/>
          <w:shd w:val="clear" w:color="auto" w:fill="FFFFFF"/>
        </w:rPr>
        <w:t>Графические серии. Пушкин. Гоголь. Достоевский</w:t>
      </w:r>
      <w:r w:rsidR="008B7A24" w:rsidRPr="00EE5C53">
        <w:rPr>
          <w:i/>
          <w:iCs/>
          <w:color w:val="000000" w:themeColor="text1"/>
          <w:spacing w:val="2"/>
          <w:sz w:val="20"/>
          <w:szCs w:val="20"/>
          <w:shd w:val="clear" w:color="auto" w:fill="FFFFFF"/>
        </w:rPr>
        <w:t>»</w:t>
      </w:r>
    </w:p>
    <w:p w14:paraId="304A58E0" w14:textId="77777777" w:rsidR="00BB5A7B" w:rsidRPr="00BB5A7B" w:rsidRDefault="00BB5A7B" w:rsidP="00BB5A7B">
      <w:pPr>
        <w:ind w:firstLine="708"/>
        <w:jc w:val="both"/>
        <w:rPr>
          <w:color w:val="000000" w:themeColor="text1"/>
          <w:shd w:val="clear" w:color="auto" w:fill="FFFFFF"/>
        </w:rPr>
      </w:pPr>
    </w:p>
    <w:p w14:paraId="2F406324" w14:textId="77777777" w:rsidR="00CE1D2F" w:rsidRPr="00BB5A7B" w:rsidRDefault="00CE1D2F" w:rsidP="00BB5A7B">
      <w:pPr>
        <w:ind w:firstLine="708"/>
        <w:jc w:val="both"/>
        <w:rPr>
          <w:color w:val="000000" w:themeColor="text1"/>
        </w:rPr>
      </w:pPr>
      <w:r w:rsidRPr="00BB5A7B">
        <w:t xml:space="preserve">Работы Горяева являются золотым фондом советской иллюстрации. </w:t>
      </w:r>
      <w:r w:rsidRPr="00BB5A7B">
        <w:rPr>
          <w:color w:val="000000" w:themeColor="text1"/>
        </w:rPr>
        <w:t xml:space="preserve">Посетители выставки познакомятся с работами из коллекции </w:t>
      </w:r>
      <w:r w:rsidR="005731E4">
        <w:rPr>
          <w:color w:val="000000" w:themeColor="text1"/>
        </w:rPr>
        <w:t>некоммерческого фонда «Музей художника В. Горяева»</w:t>
      </w:r>
      <w:r w:rsidR="005731E4" w:rsidRPr="00A40A90">
        <w:t xml:space="preserve">, </w:t>
      </w:r>
      <w:r w:rsidRPr="00BB5A7B">
        <w:t>оттиски которых находятся в собрании Третьяковской галереи. Вход свободный.</w:t>
      </w:r>
    </w:p>
    <w:p w14:paraId="542826C8" w14:textId="77777777" w:rsidR="008255DE" w:rsidRPr="00BB5A7B" w:rsidRDefault="008255DE" w:rsidP="0095049A">
      <w:pPr>
        <w:jc w:val="both"/>
      </w:pPr>
    </w:p>
    <w:p w14:paraId="2364A42B" w14:textId="77777777" w:rsidR="00BB5A7B" w:rsidRPr="00BB5A7B" w:rsidRDefault="0095049A" w:rsidP="00BB5A7B">
      <w:pPr>
        <w:rPr>
          <w:color w:val="000000" w:themeColor="text1"/>
        </w:rPr>
      </w:pPr>
      <w:r w:rsidRPr="00BB5A7B">
        <w:rPr>
          <w:b/>
          <w:color w:val="000000" w:themeColor="text1"/>
        </w:rPr>
        <w:t>Даты проведения:</w:t>
      </w:r>
      <w:r w:rsidRPr="00BB5A7B">
        <w:rPr>
          <w:color w:val="000000" w:themeColor="text1"/>
        </w:rPr>
        <w:t xml:space="preserve"> </w:t>
      </w:r>
      <w:r w:rsidR="00BB5A7B" w:rsidRPr="00BB5A7B">
        <w:rPr>
          <w:color w:val="000000" w:themeColor="text1"/>
        </w:rPr>
        <w:t>12-24 октября 2021 года.</w:t>
      </w:r>
    </w:p>
    <w:p w14:paraId="66FAD378" w14:textId="77777777" w:rsidR="0095049A" w:rsidRPr="00BB5A7B" w:rsidRDefault="0095049A" w:rsidP="0095049A">
      <w:pPr>
        <w:jc w:val="both"/>
        <w:rPr>
          <w:color w:val="000000" w:themeColor="text1"/>
        </w:rPr>
      </w:pPr>
      <w:r w:rsidRPr="00BB5A7B">
        <w:rPr>
          <w:b/>
          <w:color w:val="000000" w:themeColor="text1"/>
        </w:rPr>
        <w:t>Время проведения:</w:t>
      </w:r>
      <w:r w:rsidRPr="00BB5A7B">
        <w:rPr>
          <w:color w:val="000000" w:themeColor="text1"/>
        </w:rPr>
        <w:t xml:space="preserve"> 12:00 - 21:00</w:t>
      </w:r>
    </w:p>
    <w:p w14:paraId="3F8F983B" w14:textId="77777777" w:rsidR="00BB5A7B" w:rsidRPr="00BB5A7B" w:rsidRDefault="0095049A" w:rsidP="0095049A">
      <w:pPr>
        <w:jc w:val="both"/>
        <w:rPr>
          <w:color w:val="000000" w:themeColor="text1"/>
        </w:rPr>
      </w:pPr>
      <w:r w:rsidRPr="00BB5A7B">
        <w:rPr>
          <w:b/>
          <w:color w:val="000000" w:themeColor="text1"/>
        </w:rPr>
        <w:t>Место проведения:</w:t>
      </w:r>
      <w:r w:rsidRPr="00BB5A7B">
        <w:rPr>
          <w:color w:val="000000" w:themeColor="text1"/>
        </w:rPr>
        <w:t> </w:t>
      </w:r>
      <w:r w:rsidR="00BB5A7B" w:rsidRPr="00BB5A7B">
        <w:rPr>
          <w:color w:val="000000" w:themeColor="text1"/>
        </w:rPr>
        <w:t xml:space="preserve">Выставочный зал ВСЕКОХУДОЖНИК </w:t>
      </w:r>
    </w:p>
    <w:p w14:paraId="02CFF005" w14:textId="77777777" w:rsidR="0095049A" w:rsidRDefault="0095049A" w:rsidP="0095049A">
      <w:pPr>
        <w:jc w:val="both"/>
        <w:rPr>
          <w:color w:val="000000" w:themeColor="text1"/>
        </w:rPr>
      </w:pPr>
      <w:r w:rsidRPr="00BB5A7B">
        <w:rPr>
          <w:b/>
          <w:color w:val="000000" w:themeColor="text1"/>
        </w:rPr>
        <w:t>Адрес:</w:t>
      </w:r>
      <w:r w:rsidRPr="00BB5A7B">
        <w:rPr>
          <w:color w:val="000000" w:themeColor="text1"/>
        </w:rPr>
        <w:t xml:space="preserve"> Москва, </w:t>
      </w:r>
      <w:r w:rsidR="00BB5A7B" w:rsidRPr="00BB5A7B">
        <w:rPr>
          <w:color w:val="000000" w:themeColor="text1"/>
        </w:rPr>
        <w:t xml:space="preserve">Фрунзенская набережная, д.10 </w:t>
      </w:r>
      <w:r w:rsidRPr="00BB5A7B">
        <w:rPr>
          <w:color w:val="000000" w:themeColor="text1"/>
        </w:rPr>
        <w:t>(</w:t>
      </w:r>
      <w:proofErr w:type="spellStart"/>
      <w:r w:rsidRPr="00BB5A7B">
        <w:rPr>
          <w:color w:val="000000" w:themeColor="text1"/>
        </w:rPr>
        <w:t>ст.м</w:t>
      </w:r>
      <w:proofErr w:type="spellEnd"/>
      <w:r w:rsidRPr="00BB5A7B">
        <w:rPr>
          <w:color w:val="000000" w:themeColor="text1"/>
        </w:rPr>
        <w:t>. </w:t>
      </w:r>
      <w:r w:rsidR="00BB5A7B" w:rsidRPr="00BB5A7B">
        <w:rPr>
          <w:color w:val="000000" w:themeColor="text1"/>
        </w:rPr>
        <w:t>«Парк культуры</w:t>
      </w:r>
      <w:r w:rsidRPr="00BB5A7B">
        <w:rPr>
          <w:color w:val="000000" w:themeColor="text1"/>
        </w:rPr>
        <w:t>»).</w:t>
      </w:r>
    </w:p>
    <w:p w14:paraId="7E37A875" w14:textId="77777777" w:rsidR="00EE5C53" w:rsidRDefault="00EE5C53" w:rsidP="0095049A">
      <w:pPr>
        <w:jc w:val="both"/>
        <w:rPr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5C53" w14:paraId="45CF1E10" w14:textId="77777777" w:rsidTr="00EE5C53">
        <w:tc>
          <w:tcPr>
            <w:tcW w:w="4672" w:type="dxa"/>
          </w:tcPr>
          <w:p w14:paraId="38469CFF" w14:textId="77777777" w:rsidR="00EE5C53" w:rsidRPr="00BB5A7B" w:rsidRDefault="00EE5C53" w:rsidP="00EE5C53">
            <w:pPr>
              <w:rPr>
                <w:b/>
              </w:rPr>
            </w:pPr>
            <w:r w:rsidRPr="00BB5A7B">
              <w:rPr>
                <w:b/>
              </w:rPr>
              <w:t>Контактная информация:</w:t>
            </w:r>
          </w:p>
          <w:p w14:paraId="0801C339" w14:textId="77777777" w:rsidR="00EE5C53" w:rsidRPr="00BB5A7B" w:rsidRDefault="00EE5C53" w:rsidP="00EE5C53">
            <w:r w:rsidRPr="00BB5A7B">
              <w:t>8 (916) 650-22-15 Юрий Ушков</w:t>
            </w:r>
          </w:p>
          <w:p w14:paraId="46AB1A5A" w14:textId="77777777" w:rsidR="00EE5C53" w:rsidRPr="00EE5C53" w:rsidRDefault="00EE5C53" w:rsidP="00EE5C53">
            <w:r w:rsidRPr="00BB5A7B">
              <w:t>8 (499) 408-06-41 Инна Берёзкина</w:t>
            </w:r>
          </w:p>
        </w:tc>
        <w:tc>
          <w:tcPr>
            <w:tcW w:w="4673" w:type="dxa"/>
          </w:tcPr>
          <w:p w14:paraId="2D1ED4D3" w14:textId="77777777" w:rsidR="00EE5C53" w:rsidRPr="00BB5A7B" w:rsidRDefault="00EE5C53" w:rsidP="00EE5C53">
            <w:pPr>
              <w:rPr>
                <w:b/>
              </w:rPr>
            </w:pPr>
            <w:r w:rsidRPr="00BB5A7B">
              <w:rPr>
                <w:b/>
              </w:rPr>
              <w:t>Аккредитация СМИ:</w:t>
            </w:r>
          </w:p>
          <w:p w14:paraId="12D76C3C" w14:textId="77777777" w:rsidR="00EE5C53" w:rsidRPr="00BB5A7B" w:rsidRDefault="00EE5C53" w:rsidP="00EE5C53">
            <w:r w:rsidRPr="00BB5A7B">
              <w:t>8 (926) 581-36-29 Нина Сац</w:t>
            </w:r>
          </w:p>
          <w:p w14:paraId="6D5FFB82" w14:textId="77777777" w:rsidR="00EE5C53" w:rsidRPr="00BB5A7B" w:rsidRDefault="00EE5C53" w:rsidP="00EE5C53">
            <w:r w:rsidRPr="00BB5A7B">
              <w:t>8 (925) 045-80-63 Инга Канищева</w:t>
            </w:r>
          </w:p>
          <w:p w14:paraId="16408F88" w14:textId="08FBDD43" w:rsidR="00F544ED" w:rsidRPr="00EE5C53" w:rsidRDefault="00F544ED" w:rsidP="00F544ED">
            <w:hyperlink r:id="rId7" w:history="1">
              <w:r w:rsidRPr="00ED34CC">
                <w:rPr>
                  <w:rStyle w:val="a6"/>
                </w:rPr>
                <w:t>ninasats@gmail.com</w:t>
              </w:r>
            </w:hyperlink>
          </w:p>
        </w:tc>
      </w:tr>
    </w:tbl>
    <w:p w14:paraId="35C1147E" w14:textId="77777777" w:rsidR="002C54F1" w:rsidRPr="00BB5A7B" w:rsidRDefault="002C54F1" w:rsidP="00F544ED">
      <w:pPr>
        <w:rPr>
          <w:b/>
          <w:color w:val="000000" w:themeColor="text1"/>
        </w:rPr>
      </w:pPr>
    </w:p>
    <w:sectPr w:rsidR="002C54F1" w:rsidRPr="00BB5A7B" w:rsidSect="00F544ED">
      <w:pgSz w:w="11906" w:h="16838"/>
      <w:pgMar w:top="85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4082" w14:textId="77777777" w:rsidR="00582F8D" w:rsidRDefault="00582F8D" w:rsidP="00EE5C53">
      <w:r>
        <w:separator/>
      </w:r>
    </w:p>
  </w:endnote>
  <w:endnote w:type="continuationSeparator" w:id="0">
    <w:p w14:paraId="2C5D6E20" w14:textId="77777777" w:rsidR="00582F8D" w:rsidRDefault="00582F8D" w:rsidP="00EE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DE1C" w14:textId="77777777" w:rsidR="00582F8D" w:rsidRDefault="00582F8D" w:rsidP="00EE5C53">
      <w:r>
        <w:separator/>
      </w:r>
    </w:p>
  </w:footnote>
  <w:footnote w:type="continuationSeparator" w:id="0">
    <w:p w14:paraId="70D7482B" w14:textId="77777777" w:rsidR="00582F8D" w:rsidRDefault="00582F8D" w:rsidP="00EE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46FD"/>
    <w:multiLevelType w:val="hybridMultilevel"/>
    <w:tmpl w:val="4BC8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3F90"/>
    <w:multiLevelType w:val="hybridMultilevel"/>
    <w:tmpl w:val="851E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3607"/>
    <w:multiLevelType w:val="hybridMultilevel"/>
    <w:tmpl w:val="BE80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06CDA"/>
    <w:multiLevelType w:val="hybridMultilevel"/>
    <w:tmpl w:val="87261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2937A0"/>
    <w:multiLevelType w:val="hybridMultilevel"/>
    <w:tmpl w:val="7DCE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45E3F"/>
    <w:multiLevelType w:val="hybridMultilevel"/>
    <w:tmpl w:val="B002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15"/>
    <w:rsid w:val="000862B9"/>
    <w:rsid w:val="002C54F1"/>
    <w:rsid w:val="002E1684"/>
    <w:rsid w:val="003576FB"/>
    <w:rsid w:val="00375809"/>
    <w:rsid w:val="003C3143"/>
    <w:rsid w:val="004C147C"/>
    <w:rsid w:val="004D5D4B"/>
    <w:rsid w:val="00511CA4"/>
    <w:rsid w:val="005731E4"/>
    <w:rsid w:val="00582F8D"/>
    <w:rsid w:val="006523D7"/>
    <w:rsid w:val="00670260"/>
    <w:rsid w:val="00677BF4"/>
    <w:rsid w:val="006C25F2"/>
    <w:rsid w:val="007D1C99"/>
    <w:rsid w:val="00802216"/>
    <w:rsid w:val="00803A0F"/>
    <w:rsid w:val="008255DE"/>
    <w:rsid w:val="008B7A24"/>
    <w:rsid w:val="0095049A"/>
    <w:rsid w:val="00997BD6"/>
    <w:rsid w:val="009F5C70"/>
    <w:rsid w:val="00A17548"/>
    <w:rsid w:val="00A2706C"/>
    <w:rsid w:val="00A93BD9"/>
    <w:rsid w:val="00BB5A7B"/>
    <w:rsid w:val="00BC6C9E"/>
    <w:rsid w:val="00BD009A"/>
    <w:rsid w:val="00C1205C"/>
    <w:rsid w:val="00C46966"/>
    <w:rsid w:val="00CE1D2F"/>
    <w:rsid w:val="00D21AD8"/>
    <w:rsid w:val="00D27BDF"/>
    <w:rsid w:val="00D4061E"/>
    <w:rsid w:val="00DB23DA"/>
    <w:rsid w:val="00EE5C53"/>
    <w:rsid w:val="00F2384B"/>
    <w:rsid w:val="00F4219D"/>
    <w:rsid w:val="00F544ED"/>
    <w:rsid w:val="00F60E9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77EBD"/>
  <w15:docId w15:val="{D1BB8E21-483E-9849-829E-4DA11398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C4696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46966"/>
    <w:rPr>
      <w:b/>
      <w:bCs/>
    </w:rPr>
  </w:style>
  <w:style w:type="character" w:styleId="a6">
    <w:name w:val="Hyperlink"/>
    <w:basedOn w:val="a0"/>
    <w:uiPriority w:val="99"/>
    <w:rsid w:val="00511CA4"/>
    <w:rPr>
      <w:color w:val="0000FF" w:themeColor="hyperlink"/>
      <w:u w:val="single"/>
    </w:rPr>
  </w:style>
  <w:style w:type="paragraph" w:customStyle="1" w:styleId="mat1">
    <w:name w:val="mat1"/>
    <w:basedOn w:val="a"/>
    <w:rsid w:val="008255DE"/>
    <w:pPr>
      <w:spacing w:before="100" w:beforeAutospacing="1" w:after="100" w:afterAutospacing="1"/>
    </w:pPr>
  </w:style>
  <w:style w:type="table" w:styleId="a7">
    <w:name w:val="Table Grid"/>
    <w:basedOn w:val="a1"/>
    <w:rsid w:val="00EE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E5C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5C53"/>
    <w:rPr>
      <w:sz w:val="24"/>
      <w:szCs w:val="24"/>
    </w:rPr>
  </w:style>
  <w:style w:type="paragraph" w:styleId="aa">
    <w:name w:val="footer"/>
    <w:basedOn w:val="a"/>
    <w:link w:val="ab"/>
    <w:unhideWhenUsed/>
    <w:rsid w:val="00EE5C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5C53"/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F54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sa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</dc:creator>
  <cp:lastModifiedBy>Радик Саетгараев</cp:lastModifiedBy>
  <cp:revision>8</cp:revision>
  <dcterms:created xsi:type="dcterms:W3CDTF">2021-10-01T15:12:00Z</dcterms:created>
  <dcterms:modified xsi:type="dcterms:W3CDTF">2021-10-05T09:11:00Z</dcterms:modified>
</cp:coreProperties>
</file>